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D0" w:rsidRDefault="000426F5" w:rsidP="00042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666259"/>
            <wp:effectExtent l="0" t="0" r="0" b="0"/>
            <wp:docPr id="1" name="Рисунок 1" descr="G:\Сканы титула\Куликова\Сканы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а\Куликова\Сканы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  <w:t xml:space="preserve"> </w:t>
      </w:r>
    </w:p>
    <w:p w:rsidR="00791AD0" w:rsidRDefault="00791AD0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791AD0" w:rsidRDefault="00791AD0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791AD0" w:rsidRDefault="00791AD0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791AD0" w:rsidRDefault="00791AD0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791AD0" w:rsidRDefault="00791AD0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791AD0" w:rsidRDefault="00791AD0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2A2BA1" w:rsidRDefault="002A2BA1" w:rsidP="0079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8557DE" w:rsidRDefault="008557DE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8557DE" w:rsidRPr="008557DE" w:rsidRDefault="008557DE" w:rsidP="008557DE">
      <w:pPr>
        <w:widowControl w:val="0"/>
        <w:spacing w:after="0" w:line="240" w:lineRule="auto"/>
        <w:ind w:right="20" w:firstLine="708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Рабочая программа по учебному курсу «Биология. Животные» 7  класс </w:t>
      </w:r>
      <w:proofErr w:type="gramStart"/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основе:</w:t>
      </w:r>
    </w:p>
    <w:p w:rsidR="008557DE" w:rsidRPr="008557DE" w:rsidRDefault="008557DE" w:rsidP="008557DE">
      <w:pPr>
        <w:widowControl w:val="0"/>
        <w:spacing w:after="0" w:line="240" w:lineRule="auto"/>
        <w:ind w:right="20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</w:pP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 </w:t>
      </w:r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>Федерального Закона от 29.12.2012 г. № 273-Ф3 "Об образовании в Российской Федерации";</w:t>
      </w:r>
    </w:p>
    <w:p w:rsidR="008557DE" w:rsidRPr="008557DE" w:rsidRDefault="008557DE" w:rsidP="008557DE">
      <w:pPr>
        <w:widowControl w:val="0"/>
        <w:spacing w:after="0" w:line="240" w:lineRule="auto"/>
        <w:ind w:right="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 xml:space="preserve">-  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>Федерального государствен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ного образовательного стандарта основного обще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го образования;</w:t>
      </w:r>
    </w:p>
    <w:p w:rsidR="008557DE" w:rsidRPr="008557DE" w:rsidRDefault="008557DE" w:rsidP="008557D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примерной программы основного общего образования по биологии </w:t>
      </w:r>
    </w:p>
    <w:p w:rsidR="008557DE" w:rsidRPr="008557DE" w:rsidRDefault="008557DE" w:rsidP="008557DE">
      <w:pPr>
        <w:widowControl w:val="0"/>
        <w:spacing w:after="0" w:line="240" w:lineRule="auto"/>
        <w:ind w:left="20" w:right="20" w:hanging="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 xml:space="preserve">- программы основного общего образования по биологии для 7 класса «Животные» авторов В.В. Пасечника, </w:t>
      </w:r>
      <w:proofErr w:type="spellStart"/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>В.В.Латюшина</w:t>
      </w:r>
      <w:proofErr w:type="spellEnd"/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>В.М.Пакуловой</w:t>
      </w:r>
      <w:proofErr w:type="spellEnd"/>
      <w:r w:rsidR="007147B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(Программы для общеобразовательных учреждений. Биология. 5-11 классы. М., «Дрофа», 2015 г), </w:t>
      </w:r>
      <w:r w:rsidRPr="008557DE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</w:rPr>
        <w:t>полностью отражающей содержание Примерной программы с дополнениями, не превышающими требования к уровню подготовки обучающихся;</w:t>
      </w: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</w:p>
    <w:p w:rsidR="008557DE" w:rsidRPr="008557DE" w:rsidRDefault="008557DE" w:rsidP="008557DE">
      <w:pPr>
        <w:widowControl w:val="0"/>
        <w:spacing w:after="0" w:line="240" w:lineRule="auto"/>
        <w:ind w:left="20" w:right="20" w:hanging="2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557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Федерального перечня учебников; </w:t>
      </w:r>
      <w:r w:rsidRPr="00855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базис</w:t>
      </w:r>
      <w:r w:rsidRPr="00855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учебного плана. </w:t>
      </w:r>
    </w:p>
    <w:p w:rsidR="008557DE" w:rsidRPr="008557DE" w:rsidRDefault="008557DE" w:rsidP="008557DE">
      <w:pPr>
        <w:widowControl w:val="0"/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Для реализации программы используется учебник</w:t>
      </w:r>
      <w:r w:rsidRPr="00855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В.В. </w:t>
      </w:r>
      <w:proofErr w:type="spellStart"/>
      <w:r w:rsidRPr="0085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Латюшин</w:t>
      </w:r>
      <w:proofErr w:type="spellEnd"/>
      <w:r w:rsidRPr="0085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85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В.А.Шапкин</w:t>
      </w:r>
      <w:proofErr w:type="spellEnd"/>
      <w:r w:rsidRPr="0085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Биология. Животные.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 класс;</w:t>
      </w:r>
      <w:r w:rsidRPr="0085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Рекомендовано Министерством образования и науки РФ; М., «Дрофа», 2017.</w:t>
      </w:r>
    </w:p>
    <w:p w:rsidR="008557DE" w:rsidRPr="008557DE" w:rsidRDefault="008557DE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8557DE" w:rsidRDefault="008557DE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8557DE" w:rsidRPr="00BE1FB6" w:rsidRDefault="008557DE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E1FB6" w:rsidRPr="00BE1FB6" w:rsidRDefault="00BE1FB6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7B79BE" w:rsidRDefault="00BE1FB6" w:rsidP="00CE3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Default="00CE3705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CE3705" w:rsidRPr="00CE3705" w:rsidRDefault="00CE3705" w:rsidP="00CE370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</w:t>
      </w:r>
    </w:p>
    <w:p w:rsidR="00CE3705" w:rsidRPr="00CE3705" w:rsidRDefault="00CE3705" w:rsidP="00CE3705">
      <w:pPr>
        <w:widowControl w:val="0"/>
        <w:spacing w:after="0" w:line="240" w:lineRule="auto"/>
        <w:ind w:right="2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:rsidR="00CE3705" w:rsidRPr="00CE3705" w:rsidRDefault="00CE3705" w:rsidP="00CE3705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единства и целостности окружающего мира, возможности его познания и объяснения на основе достижений науки;</w:t>
      </w:r>
    </w:p>
    <w:p w:rsidR="00CE3705" w:rsidRPr="00CE3705" w:rsidRDefault="00CE3705" w:rsidP="00CE3705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зывать, строить рассуждения, анализировать, сравнивать, делать выводы и др.); эстетического восприятия живых объектов;</w:t>
      </w:r>
    </w:p>
    <w:p w:rsidR="00CE3705" w:rsidRPr="00CE3705" w:rsidRDefault="00CE3705" w:rsidP="00CE3705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потребности и готовности к самооб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разованию, в том числе и в рамках самостоятель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вне школы;</w:t>
      </w:r>
    </w:p>
    <w:p w:rsidR="00CE3705" w:rsidRPr="00CE3705" w:rsidRDefault="00CE3705" w:rsidP="00CE3705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к живой природе, основ здорового образа жизни и </w:t>
      </w:r>
      <w:proofErr w:type="spellStart"/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CE3705" w:rsidRPr="00CE3705" w:rsidRDefault="00CE3705" w:rsidP="00CE3705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жизненных ситуаций с точки зрения без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 и сохранения здоровья;</w:t>
      </w:r>
    </w:p>
    <w:p w:rsidR="00CE3705" w:rsidRPr="00CE3705" w:rsidRDefault="00CE3705" w:rsidP="00CE3705">
      <w:pPr>
        <w:widowControl w:val="0"/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экологического мышления: уме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оценивать свою деятельность и поступки других людей с точки зрения сохранения окру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среды — гаранта жизни и благополучия людей на Земле.</w:t>
      </w:r>
    </w:p>
    <w:p w:rsidR="00CE3705" w:rsidRPr="00CE3705" w:rsidRDefault="00CE3705" w:rsidP="00CE370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яв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формирование у обучающихся универсальных учебных действий (УУД).</w:t>
      </w:r>
    </w:p>
    <w:p w:rsidR="00CE3705" w:rsidRPr="00CE3705" w:rsidRDefault="00CE3705" w:rsidP="00CE37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Познавательные УУД: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работать с разными источниками ин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формации, анализировать и оценивать инфор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мацию преобразовывать ее из одной формы в другую;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составлять тезисы, различные виды планов (простых, сложных и т. п.), структури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учебный материал, давать определения понятий;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проводить наблюдения, ставить элемен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тарные эксперименты и объяснять полученные результаты;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сравнивать и классифицировать, само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выбирая критерии для указанных логических операций;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логические рассуждения, вклю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чающие установление причинно-следственных связей;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создавать схематические модели с выде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лением существенных характеристик объектов;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определять возможные источники необ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ходимых сведений, производить поиск инфор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мации, анализировать и оценивать ее достовер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CE3705" w:rsidRPr="00CE3705" w:rsidRDefault="00CE3705" w:rsidP="00CE37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Личностные УУД: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окружающим, уме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соблюдать культуру поведения и терпимость при взаимодействии со взрослыми и сверстни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ками;</w:t>
      </w:r>
    </w:p>
    <w:p w:rsidR="00CE3705" w:rsidRPr="00CE3705" w:rsidRDefault="00CE3705" w:rsidP="00CE3705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ношению к живой природе, здоровью своему и окружающих;</w:t>
      </w:r>
    </w:p>
    <w:p w:rsidR="00CE3705" w:rsidRPr="00CE3705" w:rsidRDefault="00CE3705" w:rsidP="00CE3705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потребности в справедливом оцени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своей работы и работы окружающих;</w:t>
      </w:r>
    </w:p>
    <w:p w:rsidR="00CE3705" w:rsidRPr="00CE3705" w:rsidRDefault="00CE3705" w:rsidP="00CE3705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применять полученные знания в прак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деятельности;</w:t>
      </w:r>
    </w:p>
    <w:p w:rsidR="00CE3705" w:rsidRPr="00CE3705" w:rsidRDefault="00CE3705" w:rsidP="00CE3705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эстетически воспринимать объекты при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CE3705" w:rsidRPr="00CE3705" w:rsidRDefault="00CE3705" w:rsidP="00CE3705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жизненных ценностей, ориентация на понимание причин успехов и неудач в дея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CE3705" w:rsidRPr="00CE3705" w:rsidRDefault="00CE3705" w:rsidP="00CE3705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преодолевать трудности в процессе до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стижения намеченных целей.</w:t>
      </w:r>
    </w:p>
    <w:p w:rsidR="00CE3705" w:rsidRPr="00CE3705" w:rsidRDefault="00CE3705" w:rsidP="00CE37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Регулятивные УУД:</w:t>
      </w:r>
    </w:p>
    <w:p w:rsidR="00CE3705" w:rsidRPr="00CE3705" w:rsidRDefault="00CE3705" w:rsidP="00CE3705">
      <w:pPr>
        <w:widowControl w:val="0"/>
        <w:tabs>
          <w:tab w:val="left" w:pos="3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организовать свою учебную деятель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CE3705" w:rsidRPr="00CE3705" w:rsidRDefault="00CE3705" w:rsidP="00CE3705">
      <w:pPr>
        <w:widowControl w:val="0"/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выдвигать варианты решения поставленных задач, предвидеть ко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нечные результаты работы, выбирать средства достижения цели;</w:t>
      </w:r>
    </w:p>
    <w:p w:rsidR="00CE3705" w:rsidRPr="00CE3705" w:rsidRDefault="00CE3705" w:rsidP="00CE3705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умения работать по плану, сверять свои действия с целью и при необходимости исправлять ошиб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самостоятельно;</w:t>
      </w:r>
    </w:p>
    <w:p w:rsidR="00CE3705" w:rsidRPr="00CE3705" w:rsidRDefault="00CE3705" w:rsidP="00CE3705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 и самооценки принятия решений и осуществления осознанно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выбора в учебной и познавательной деятель</w:t>
      </w: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CE3705" w:rsidRPr="00CE3705" w:rsidRDefault="00CE3705" w:rsidP="00CE37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Коммуникативные УУД:</w:t>
      </w:r>
    </w:p>
    <w:p w:rsidR="00CE3705" w:rsidRPr="00CE3705" w:rsidRDefault="00CE3705" w:rsidP="00CE3705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слушать и вступать в диалог, участвовать в коллективном обсуждении проблем;</w:t>
      </w:r>
    </w:p>
    <w:p w:rsidR="00CE3705" w:rsidRPr="00CE3705" w:rsidRDefault="00CE3705" w:rsidP="00CE3705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интегрироваться и строить продуктивное взаимодействие со сверстниками и взрослыми;</w:t>
      </w:r>
    </w:p>
    <w:p w:rsidR="00CE3705" w:rsidRPr="00CE3705" w:rsidRDefault="00CE3705" w:rsidP="00CE3705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E3705" w:rsidRPr="00CE3705" w:rsidRDefault="00CE3705" w:rsidP="00CE3705">
      <w:pPr>
        <w:spacing w:after="0" w:line="207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116D0F" w:rsidRDefault="00116D0F" w:rsidP="00116D0F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СОДЕРЖАНИЕ КУРСА «БИОЛОГИЯ. Животные. 7 КЛАСС»</w:t>
      </w:r>
    </w:p>
    <w:p w:rsidR="00116D0F" w:rsidRDefault="00116D0F" w:rsidP="00116D0F">
      <w:pPr>
        <w:pStyle w:val="c2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 класс  (34часа, 1 час в неделю)</w:t>
      </w:r>
    </w:p>
    <w:p w:rsidR="00116D0F" w:rsidRDefault="00116D0F" w:rsidP="00116D0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Введение </w:t>
      </w:r>
      <w:r>
        <w:rPr>
          <w:rStyle w:val="c0"/>
          <w:color w:val="000000"/>
        </w:rPr>
        <w:t>(</w:t>
      </w:r>
      <w:r w:rsidR="00315CC6">
        <w:rPr>
          <w:rStyle w:val="c0"/>
          <w:i/>
          <w:iCs/>
          <w:color w:val="000000"/>
        </w:rPr>
        <w:t>1</w:t>
      </w:r>
      <w:r>
        <w:rPr>
          <w:rStyle w:val="c0"/>
          <w:i/>
          <w:iCs/>
          <w:color w:val="000000"/>
        </w:rPr>
        <w:t xml:space="preserve"> часа</w:t>
      </w:r>
      <w:r>
        <w:rPr>
          <w:rStyle w:val="c0"/>
          <w:color w:val="000000"/>
        </w:rPr>
        <w:t>)</w:t>
      </w:r>
    </w:p>
    <w:p w:rsidR="00116D0F" w:rsidRDefault="00116D0F" w:rsidP="00116D0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116D0F" w:rsidRDefault="00116D0F" w:rsidP="00116D0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1. Простейшие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2 часа</w:t>
      </w:r>
      <w:r>
        <w:rPr>
          <w:rStyle w:val="c0"/>
          <w:color w:val="000000"/>
        </w:rPr>
        <w:t>)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Демонстрация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Живые инфузории. Микропрепараты простейших.</w:t>
      </w:r>
    </w:p>
    <w:p w:rsidR="00116D0F" w:rsidRDefault="00116D0F" w:rsidP="00116D0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2. Многоклеточные животные </w:t>
      </w:r>
      <w:r>
        <w:rPr>
          <w:rStyle w:val="c0"/>
          <w:color w:val="000000"/>
        </w:rPr>
        <w:t>(</w:t>
      </w:r>
      <w:r w:rsidR="005C2134">
        <w:rPr>
          <w:rStyle w:val="c0"/>
          <w:i/>
          <w:iCs/>
          <w:color w:val="000000"/>
        </w:rPr>
        <w:t>18</w:t>
      </w:r>
      <w:r>
        <w:rPr>
          <w:rStyle w:val="c0"/>
          <w:i/>
          <w:iCs/>
          <w:color w:val="000000"/>
        </w:rPr>
        <w:t xml:space="preserve"> часа</w:t>
      </w:r>
      <w:r>
        <w:rPr>
          <w:rStyle w:val="c0"/>
          <w:color w:val="000000"/>
        </w:rPr>
        <w:t>)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Беспозвоночные животные.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Демонстрация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Микропрепарат пресноводной гидры. Образцы коралла.. Видеофильм.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Демонстрация</w:t>
      </w:r>
      <w:r>
        <w:rPr>
          <w:rStyle w:val="c0"/>
          <w:b/>
          <w:bCs/>
          <w:color w:val="000000"/>
        </w:rPr>
        <w:t> 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Многообразие моллюсков и их раковин.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Демонстрация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Морские звезды и другие иглокожие. Видеофильм.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Тип Хордовые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Демонстрация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Видеофильм.</w:t>
      </w:r>
    </w:p>
    <w:p w:rsidR="00116D0F" w:rsidRDefault="00116D0F" w:rsidP="00116D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3. Эволюция строения и функций органов и их систем у животных </w:t>
      </w:r>
      <w:r>
        <w:rPr>
          <w:rStyle w:val="c0"/>
          <w:color w:val="000000"/>
        </w:rPr>
        <w:t>(</w:t>
      </w:r>
      <w:r w:rsidR="005C2134">
        <w:rPr>
          <w:rStyle w:val="c15"/>
          <w:i/>
          <w:iCs/>
          <w:color w:val="000000"/>
          <w:u w:val="single"/>
        </w:rPr>
        <w:t>7</w:t>
      </w:r>
      <w:r>
        <w:rPr>
          <w:rStyle w:val="c15"/>
          <w:i/>
          <w:iCs/>
          <w:color w:val="000000"/>
          <w:u w:val="single"/>
        </w:rPr>
        <w:t xml:space="preserve"> часов</w:t>
      </w:r>
      <w:r>
        <w:rPr>
          <w:rStyle w:val="c0"/>
          <w:color w:val="000000"/>
        </w:rPr>
        <w:t>)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>
        <w:rPr>
          <w:rStyle w:val="c0"/>
          <w:color w:val="000000"/>
        </w:rPr>
        <w:t>выделения.Органы</w:t>
      </w:r>
      <w:proofErr w:type="spellEnd"/>
      <w:r>
        <w:rPr>
          <w:rStyle w:val="c0"/>
          <w:color w:val="000000"/>
        </w:rPr>
        <w:t xml:space="preserve"> чувств, нервная система, инстинкт, рефлекс. Регуляция деятельности организма.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Демонстрация</w:t>
      </w:r>
      <w:r>
        <w:rPr>
          <w:rStyle w:val="c0"/>
          <w:b/>
          <w:bCs/>
          <w:color w:val="000000"/>
        </w:rPr>
        <w:t> 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Влажные препараты, скелеты, модели и муляжи.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4. Развитие и закономерности размещения животных на Земле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1час)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Демонстрация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Палеонтологические доказательства эволюции.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5. Биоценозы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2 часа</w:t>
      </w:r>
      <w:r>
        <w:rPr>
          <w:rStyle w:val="c0"/>
          <w:color w:val="000000"/>
        </w:rPr>
        <w:t>)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Экскурсии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116D0F" w:rsidRDefault="00116D0F" w:rsidP="00116D0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6. Животный мир и хозяйственная деятельность человека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1 час</w:t>
      </w:r>
      <w:r>
        <w:rPr>
          <w:rStyle w:val="c0"/>
          <w:color w:val="000000"/>
        </w:rPr>
        <w:t>)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Влияние деятельности человека на животных. Промысел животных.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Одомашнивание. Разведение, основы содержания и селекции сельскохозяйственных животных.</w:t>
      </w:r>
    </w:p>
    <w:p w:rsidR="00116D0F" w:rsidRDefault="00116D0F" w:rsidP="00116D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7B79BE" w:rsidRDefault="007B79BE" w:rsidP="007B7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 w:hanging="284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2455BE" w:rsidRPr="006A1F0D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  <w:r w:rsidRPr="006A1F0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2455BE" w:rsidRPr="006A1F0D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4"/>
        <w:gridCol w:w="2744"/>
        <w:gridCol w:w="1605"/>
        <w:gridCol w:w="2862"/>
        <w:gridCol w:w="2826"/>
      </w:tblGrid>
      <w:tr w:rsidR="002455BE" w:rsidRPr="006A1F0D" w:rsidTr="002455BE">
        <w:trPr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0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455BE" w:rsidRPr="006A1F0D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86" w:rsidRPr="006A1F0D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Другие виды работ </w:t>
            </w:r>
          </w:p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</w:p>
        </w:tc>
      </w:tr>
      <w:tr w:rsidR="00124AFA" w:rsidRPr="006A1F0D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0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315CC6" w:rsidP="00124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</w:p>
        </w:tc>
      </w:tr>
      <w:tr w:rsidR="002455BE" w:rsidRPr="006A1F0D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Простейшие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5C2134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  л.р.</w:t>
            </w:r>
          </w:p>
        </w:tc>
      </w:tr>
      <w:tr w:rsidR="002455BE" w:rsidRPr="006A1F0D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Многоклеточные животные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5C2134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18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334B27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5C2134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7 л.р.</w:t>
            </w:r>
          </w:p>
        </w:tc>
      </w:tr>
      <w:tr w:rsidR="00124AFA" w:rsidRPr="006A1F0D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Эволюция строения и функций органов и их систем у животных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5C2134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334B27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5C2134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6л.р.</w:t>
            </w:r>
          </w:p>
        </w:tc>
      </w:tr>
      <w:tr w:rsidR="002455BE" w:rsidRPr="006A1F0D" w:rsidTr="002455BE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закономерности размещения животных на Земле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5C2134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334B27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5C21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455BE" w:rsidRPr="006A1F0D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Биоценозы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124AFA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6A1F0D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5C2134" w:rsidRDefault="005C2134" w:rsidP="005C2134">
            <w:pPr>
              <w:pStyle w:val="af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 w:rsidRPr="005C2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зкс</w:t>
            </w:r>
            <w:proofErr w:type="spellEnd"/>
            <w:r w:rsidRPr="005C2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124AFA" w:rsidRPr="006A1F0D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6A1F0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Животный мир и хозяйственная деятельность человека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124A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AFA" w:rsidRPr="006A1F0D" w:rsidRDefault="00124AF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2A2BA1" w:rsidRPr="006A1F0D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F85486" w:rsidRPr="006A1F0D" w:rsidRDefault="00F85486" w:rsidP="002E0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2A2BA1" w:rsidRPr="006A1F0D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2A2BA1" w:rsidRPr="006A1F0D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  <w:r w:rsidRPr="006A1F0D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2515"/>
        <w:gridCol w:w="3097"/>
      </w:tblGrid>
      <w:tr w:rsidR="002A2BA1" w:rsidRPr="006A1F0D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Изних</w:t>
            </w:r>
            <w:proofErr w:type="spellEnd"/>
          </w:p>
        </w:tc>
      </w:tr>
      <w:tr w:rsidR="002A2BA1" w:rsidRPr="006A1F0D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К</w:t>
            </w:r>
            <w:r w:rsidR="002A2BA1"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A1F0D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6A1F0D" w:rsidRPr="006A1F0D" w:rsidTr="007D061B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12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6A1F0D" w:rsidRPr="006A1F0D" w:rsidRDefault="006A1F0D" w:rsidP="0012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6A1F0D" w:rsidP="00BB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A1F0D" w:rsidRPr="006A1F0D" w:rsidTr="007D061B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D322D4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6A1F0D" w:rsidP="00BB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1F0D" w:rsidRPr="006A1F0D" w:rsidTr="007D061B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6A1F0D" w:rsidP="00BB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A1F0D" w:rsidRPr="006A1F0D" w:rsidTr="007D061B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6A1F0D" w:rsidP="00BB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1F0D" w:rsidRPr="006A1F0D" w:rsidTr="007D061B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A1F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6A1F0D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D" w:rsidRPr="006A1F0D" w:rsidRDefault="00D322D4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0D" w:rsidRPr="006A1F0D" w:rsidRDefault="006A1F0D" w:rsidP="00BB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2A2BA1" w:rsidRPr="006A1F0D" w:rsidRDefault="002A2BA1" w:rsidP="000C30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8D3420" w:rsidRDefault="008D3420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D3420" w:rsidRPr="008D3420" w:rsidRDefault="008D3420" w:rsidP="008D342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4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253C1C" w:rsidRPr="00253C1C" w:rsidRDefault="00253C1C" w:rsidP="002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53C1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1четверть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4680"/>
        <w:gridCol w:w="1033"/>
        <w:gridCol w:w="1276"/>
        <w:gridCol w:w="1286"/>
      </w:tblGrid>
      <w:tr w:rsidR="00253C1C" w:rsidRPr="00253C1C" w:rsidTr="00253C1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курсе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теме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C1C" w:rsidRPr="00253C1C" w:rsidTr="00253C1C">
        <w:trPr>
          <w:trHeight w:val="1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7а,б классы</w:t>
            </w:r>
          </w:p>
        </w:tc>
      </w:tr>
      <w:tr w:rsidR="00253C1C" w:rsidRPr="00253C1C" w:rsidTr="00253C1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8D3420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8D3420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8D3420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8D3420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</w:t>
            </w:r>
          </w:p>
        </w:tc>
      </w:tr>
      <w:tr w:rsidR="00253C1C" w:rsidRPr="00253C1C" w:rsidTr="00253C1C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001, 010, 011.  История развития зоологии. Современная зоология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D3420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1C" w:rsidRPr="00253C1C" w:rsidTr="00253C1C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1.Многообразие животных – 18 часов</w:t>
            </w:r>
          </w:p>
        </w:tc>
      </w:tr>
      <w:tr w:rsidR="00253C1C" w:rsidRPr="00253C1C" w:rsidTr="00253C1C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Простейшие – 1 час</w:t>
            </w: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010, 011. Многообразие простейших. </w:t>
            </w: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Л.р. 1. Знакомство с многообразием водных простейших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D3420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1C" w:rsidRPr="00253C1C" w:rsidTr="00253C1C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2. Многоклеточные животные – 16 часов</w:t>
            </w:r>
          </w:p>
        </w:tc>
      </w:tr>
      <w:tr w:rsidR="00253C1C" w:rsidRPr="00253C1C" w:rsidTr="00253C1C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Беспозвоночные – 7 часов</w:t>
            </w: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Губки. Тип Кишечнополостные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§§ 5-6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D3420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010, 011. Тип Плоские черви. Тип Круглые черви. </w:t>
            </w: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Л.р. 2. Знакомство с многообразием круглых червей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D3420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010, 011. Тип Кольчатые черви. </w:t>
            </w: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Л.р. </w:t>
            </w: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 Внешнее строение дождевого червя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§§ 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C74C6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010, 011. Тип Моллюски. Тип </w:t>
            </w:r>
            <w:proofErr w:type="spellStart"/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иглокожие.</w:t>
            </w: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Л.р</w:t>
            </w:r>
            <w:proofErr w:type="spellEnd"/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4. Строение раковин моллюсков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C74C6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010, 011. Тип Членистоногие. Классы Ракообразные, Паукообразные. </w:t>
            </w: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Л.р. 5. Знакомство с ракообразными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C74C6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C1C" w:rsidRPr="00253C1C" w:rsidTr="00253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010, 011. Класс насекомые. </w:t>
            </w:r>
            <w:r w:rsidRPr="00253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Л.р. 6. Изучение представителей отрядов насекомых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C" w:rsidRPr="00253C1C" w:rsidRDefault="00253C1C" w:rsidP="002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§§ 15-19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C" w:rsidRPr="00253C1C" w:rsidRDefault="008C74C6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53C1C" w:rsidRPr="0025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C" w:rsidRPr="00253C1C" w:rsidRDefault="00253C1C" w:rsidP="002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D15" w:rsidRPr="00EE4D15" w:rsidRDefault="00EE4D15" w:rsidP="00EE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E4D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 четверть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4680"/>
        <w:gridCol w:w="1075"/>
        <w:gridCol w:w="1260"/>
        <w:gridCol w:w="1260"/>
      </w:tblGrid>
      <w:tr w:rsidR="00EE4D15" w:rsidRPr="00EE4D15" w:rsidTr="00EE4D1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курсе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теме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</w:tc>
      </w:tr>
      <w:tr w:rsidR="00EE4D15" w:rsidRPr="00EE4D15" w:rsidTr="00EE4D1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E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</w:t>
            </w:r>
          </w:p>
        </w:tc>
      </w:tr>
      <w:tr w:rsidR="00EE4D15" w:rsidRPr="00EE4D15" w:rsidTr="00EE4D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lang w:eastAsia="ru-RU"/>
              </w:rPr>
              <w:t>ИОТ 001, 010, 011.  Тип Хордовые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05-09</w:t>
            </w: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D15" w:rsidRPr="00EE4D15" w:rsidTr="00EE4D15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Позвоночные – 9 часов (6ч во второй четверти + 3ч в третьей четверти)</w:t>
            </w:r>
          </w:p>
        </w:tc>
      </w:tr>
      <w:tr w:rsidR="00EE4D15" w:rsidRPr="00EE4D15" w:rsidTr="00EE4D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Классы Рыб. </w:t>
            </w:r>
            <w:r w:rsidRPr="00EE4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7. Внешнее строение и передвижение рыб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</w:t>
            </w: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15" w:rsidRPr="00EE4D15" w:rsidTr="00EE4D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lang w:eastAsia="ru-RU"/>
              </w:rPr>
              <w:t>Класс Хрящевые рыбы. Класс костные рыбы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22- 23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</w:t>
            </w: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15" w:rsidRPr="00EE4D15" w:rsidTr="00EE4D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lang w:eastAsia="ru-RU"/>
              </w:rPr>
              <w:t>Класс Земноводные или Амфибии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15" w:rsidRPr="00EE4D15" w:rsidTr="00EE4D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lang w:eastAsia="ru-RU"/>
              </w:rPr>
              <w:t>Класс Пресмыкающиеся или Рептилии.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25- 26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03-07.12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15" w:rsidRPr="00EE4D15" w:rsidTr="00EE4D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Класс Птицы. </w:t>
            </w:r>
            <w:r w:rsidRPr="00EE4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8. Изучение внешнего строения птиц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27- 30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  <w:r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15" w:rsidRPr="00EE4D15" w:rsidTr="00E233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5" w:rsidRPr="00EE4D15" w:rsidRDefault="00D322D4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К.р. 1</w:t>
            </w:r>
            <w:r w:rsidR="00EE4D15" w:rsidRPr="00EE4D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E4D15" w:rsidRPr="00EE4D15">
              <w:rPr>
                <w:rFonts w:ascii="Times New Roman" w:eastAsia="Times New Roman" w:hAnsi="Times New Roman" w:cs="Times New Roman"/>
                <w:lang w:eastAsia="ru-RU"/>
              </w:rPr>
              <w:t xml:space="preserve"> Тип Хордовые. Классы Рыб, Земноводных, Пресмыкающихся, Птиц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5" w:rsidRPr="00EE4D15" w:rsidRDefault="00E23319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5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</w:t>
            </w:r>
            <w:r w:rsidR="00EE4D15" w:rsidRPr="00EE4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15" w:rsidRPr="00EE4D15" w:rsidRDefault="00EE4D15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319" w:rsidRPr="00EE4D15" w:rsidTr="00EE4D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9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9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9" w:rsidRPr="00EE4D15" w:rsidRDefault="00E23319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Анализ  Контрольной работы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9" w:rsidRPr="00EE4D15" w:rsidRDefault="00E23319" w:rsidP="00EE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9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24-28.12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9" w:rsidRPr="00EE4D15" w:rsidRDefault="00E23319" w:rsidP="00EE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3C1C" w:rsidRPr="006A1F0D" w:rsidRDefault="00253C1C" w:rsidP="006D1BF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2A2BA1" w:rsidRDefault="000B43D8" w:rsidP="000B43D8">
      <w:pPr>
        <w:widowControl w:val="0"/>
        <w:tabs>
          <w:tab w:val="left" w:pos="709"/>
          <w:tab w:val="left" w:pos="6574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</w:p>
    <w:p w:rsidR="00D322D4" w:rsidRPr="00D322D4" w:rsidRDefault="00D322D4" w:rsidP="00D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322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 четверть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4680"/>
        <w:gridCol w:w="1033"/>
        <w:gridCol w:w="1418"/>
        <w:gridCol w:w="1144"/>
      </w:tblGrid>
      <w:tr w:rsidR="00D322D4" w:rsidRPr="00D322D4" w:rsidTr="00D322D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курсе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теме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716463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</w:tc>
      </w:tr>
      <w:tr w:rsidR="00D322D4" w:rsidRPr="00D322D4" w:rsidTr="00D322D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</w:t>
            </w:r>
          </w:p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2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грамме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</w:t>
            </w:r>
          </w:p>
        </w:tc>
      </w:tr>
      <w:tr w:rsidR="00D322D4" w:rsidRPr="00D322D4" w:rsidTr="00D322D4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Позвоночные – 9 часов (6ч во второй четверти + 3ч в третьей четверти)</w:t>
            </w: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Класс Млекопитающие, или Звери. Отряды: Однопроходные, Сумчатые, Насекомоядные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-18.01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Отряды млекопитающих: Грызуны, Зайцеобразные, Китообразные, Ластоногие,  Хоботные, Хищные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32-33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-25.01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Отряды млекопитающих: Парнокопытные, Непарнокопытные, Приматы,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34-35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Строение, индивидуальное развитие, эволюция  – 7 часов</w:t>
            </w:r>
          </w:p>
        </w:tc>
      </w:tr>
      <w:tr w:rsidR="00D322D4" w:rsidRPr="00D322D4" w:rsidTr="00D322D4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3. Эволюция строения и функций органов и их систем - 7 часов</w:t>
            </w: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Покровы тела. </w:t>
            </w: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9. Изучение особенностей покровов тела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 </w:t>
            </w: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-08.02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Опорно-двигательная система. Способы передвижения животных. Полости тела. </w:t>
            </w: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10. Изучение способов передвижения животных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37-38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Органы дыхания и газообмена. </w:t>
            </w: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11. Изучение способов дыхания животных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92329A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Органы пищеварения. Обмен веществ и превращение энергии. Кровеносная система. Кровь. Органы выделения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40-42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92329A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Нервная система. Рефлекс. Инстинкт.  </w:t>
            </w: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Л.р. 12. Изучение ответной </w:t>
            </w: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реакции животных на раздражения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92329A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04-8.03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D32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Органы чувств. Регуляция деятельности организма. </w:t>
            </w: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Л.р. 13. Изучение органов чувств животных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92329A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D4" w:rsidRPr="00D322D4" w:rsidTr="009232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К.р. 3.</w:t>
            </w:r>
            <w:r w:rsidRPr="00D322D4">
              <w:rPr>
                <w:rFonts w:ascii="Times New Roman" w:eastAsia="Times New Roman" w:hAnsi="Times New Roman" w:cs="Times New Roman"/>
                <w:lang w:eastAsia="ru-RU"/>
              </w:rPr>
              <w:t xml:space="preserve"> Эволюция строения и функций органов и их систем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4" w:rsidRPr="00D322D4" w:rsidRDefault="00D322D4" w:rsidP="00D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п.36-44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92329A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18.-22.03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4" w:rsidRPr="00D322D4" w:rsidRDefault="00D322D4" w:rsidP="00D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0CF" w:rsidRDefault="002E00CF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E00CF" w:rsidRDefault="002E00CF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4680"/>
        <w:gridCol w:w="1260"/>
        <w:gridCol w:w="1191"/>
        <w:gridCol w:w="1144"/>
      </w:tblGrid>
      <w:tr w:rsidR="00716463" w:rsidRPr="00716463" w:rsidTr="0071646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курсе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 в теме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</w:tc>
      </w:tr>
      <w:tr w:rsidR="00716463" w:rsidRPr="00716463" w:rsidTr="007164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</w:t>
            </w:r>
          </w:p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16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грамме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</w:t>
            </w:r>
          </w:p>
        </w:tc>
      </w:tr>
      <w:tr w:rsidR="00716463" w:rsidRPr="00716463" w:rsidTr="00716463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3. Эволюция строения и функций органов и их систем - 7 часов</w:t>
            </w: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ИОТ 001, 010, 011. Продление рода. Органы размножения. Способы размножения животных. Оплодотворение.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45-46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 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-05.04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 xml:space="preserve">ИОТ 010, 011. Развитие животных с превращением и без превращения.Периодизация и продолжительность жизни </w:t>
            </w:r>
            <w:proofErr w:type="spellStart"/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животных.</w:t>
            </w:r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Л.р</w:t>
            </w:r>
            <w:proofErr w:type="spellEnd"/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14. Опр</w:t>
            </w:r>
            <w:r w:rsidR="00E82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еделение возраста животных.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47-48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463" w:rsidRPr="00716463" w:rsidTr="00716463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4. Развитие и закономерности размещения животных на Земле – 2 часа</w:t>
            </w: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Доказательства эволюции животных. Чарльз Дарвин о причинах эволюции животного мира.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49-50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-19.04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Усложнение строения животных. Многообразие видов как результат эволюции. Ареалы обитания. Миграции. Закономерности размещения животных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51-52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-26.04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463" w:rsidRPr="00716463" w:rsidTr="00716463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5. Биоценозы – 4 часа</w:t>
            </w: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Естественные и искусственные биоценозы. Факторы среды и их влияние на биоценозы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53-54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.04-03.05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 xml:space="preserve"> Цепи питания. Поток энергии. Взаимосвязь компонентов биоценоза и их приспособленность друг к другу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55-56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-10.05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463" w:rsidRPr="00716463" w:rsidTr="00716463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6.  Животный мир и хозяйственная деятельность человека – 2 часа</w:t>
            </w: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Воздействие человека и его деятельности на животных. Одомашнивание животных. Законы России об охране животных. Система </w:t>
            </w:r>
            <w:proofErr w:type="spellStart"/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зоомониторинга</w:t>
            </w:r>
            <w:proofErr w:type="spellEnd"/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. Охрана и рациональное использование животного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 57-60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463" w:rsidRPr="00716463" w:rsidTr="007164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К.р. 4.</w:t>
            </w:r>
            <w:r w:rsidRPr="0071646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закономерности размещения животных на Земле. Биоценозы.  Животный мир и хозяйственная деятельность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3" w:rsidRPr="00716463" w:rsidRDefault="00716463" w:rsidP="0071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 задания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3" w:rsidRPr="00716463" w:rsidRDefault="00716463" w:rsidP="007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1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-24.05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63" w:rsidRPr="00716463" w:rsidRDefault="00716463" w:rsidP="0071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00CF" w:rsidRDefault="002E00CF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E00CF" w:rsidRDefault="002E00CF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972D5D" w:rsidRDefault="00972D5D"/>
    <w:sectPr w:rsidR="00972D5D" w:rsidSect="00D142FC">
      <w:headerReference w:type="default" r:id="rId10"/>
      <w:footerReference w:type="default" r:id="rId11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69" w:rsidRDefault="00016669">
      <w:pPr>
        <w:spacing w:after="0" w:line="240" w:lineRule="auto"/>
      </w:pPr>
      <w:r>
        <w:separator/>
      </w:r>
    </w:p>
  </w:endnote>
  <w:endnote w:type="continuationSeparator" w:id="0">
    <w:p w:rsidR="00016669" w:rsidRDefault="0001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E" w:rsidRDefault="00BE50DE">
    <w:pPr>
      <w:pStyle w:val="ae"/>
      <w:jc w:val="center"/>
    </w:pPr>
    <w:r>
      <w:fldChar w:fldCharType="begin"/>
    </w:r>
    <w:r w:rsidR="00BF7DD0">
      <w:instrText>PAGE   \* MERGEFORMAT</w:instrText>
    </w:r>
    <w:r>
      <w:fldChar w:fldCharType="separate"/>
    </w:r>
    <w:r w:rsidR="000426F5" w:rsidRPr="000426F5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4F5F9E" w:rsidRDefault="004F5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69" w:rsidRDefault="00016669">
      <w:pPr>
        <w:spacing w:after="0" w:line="240" w:lineRule="auto"/>
      </w:pPr>
      <w:r>
        <w:separator/>
      </w:r>
    </w:p>
  </w:footnote>
  <w:footnote w:type="continuationSeparator" w:id="0">
    <w:p w:rsidR="00016669" w:rsidRDefault="0001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E" w:rsidRPr="007D735E" w:rsidRDefault="004F5F9E" w:rsidP="002455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19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FA1EE5"/>
    <w:multiLevelType w:val="hybridMultilevel"/>
    <w:tmpl w:val="55D8B3D6"/>
    <w:lvl w:ilvl="0" w:tplc="BA5C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17"/>
  </w:num>
  <w:num w:numId="21">
    <w:abstractNumId w:val="2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A1"/>
    <w:rsid w:val="00010A8C"/>
    <w:rsid w:val="00016669"/>
    <w:rsid w:val="000426F5"/>
    <w:rsid w:val="000B43D8"/>
    <w:rsid w:val="000C30EC"/>
    <w:rsid w:val="00116D0F"/>
    <w:rsid w:val="00124AFA"/>
    <w:rsid w:val="002455BE"/>
    <w:rsid w:val="00253C1C"/>
    <w:rsid w:val="00267E2A"/>
    <w:rsid w:val="002A2BA1"/>
    <w:rsid w:val="002E00CF"/>
    <w:rsid w:val="00315CC6"/>
    <w:rsid w:val="00334B27"/>
    <w:rsid w:val="003D3D40"/>
    <w:rsid w:val="004D5D89"/>
    <w:rsid w:val="004F5F9E"/>
    <w:rsid w:val="00581B55"/>
    <w:rsid w:val="005C2134"/>
    <w:rsid w:val="0067404C"/>
    <w:rsid w:val="006A1F0D"/>
    <w:rsid w:val="006D1BFA"/>
    <w:rsid w:val="007025B2"/>
    <w:rsid w:val="007147BE"/>
    <w:rsid w:val="00716463"/>
    <w:rsid w:val="00737D57"/>
    <w:rsid w:val="00791AD0"/>
    <w:rsid w:val="007B79BE"/>
    <w:rsid w:val="00823661"/>
    <w:rsid w:val="008557DE"/>
    <w:rsid w:val="008C74C6"/>
    <w:rsid w:val="008D3420"/>
    <w:rsid w:val="0092329A"/>
    <w:rsid w:val="0095174B"/>
    <w:rsid w:val="009601DA"/>
    <w:rsid w:val="00972D5D"/>
    <w:rsid w:val="0097312F"/>
    <w:rsid w:val="009D7056"/>
    <w:rsid w:val="00A26D62"/>
    <w:rsid w:val="00AD61C2"/>
    <w:rsid w:val="00BE1FB6"/>
    <w:rsid w:val="00BE50DE"/>
    <w:rsid w:val="00BF7DD0"/>
    <w:rsid w:val="00C71BCB"/>
    <w:rsid w:val="00CD571B"/>
    <w:rsid w:val="00CE3705"/>
    <w:rsid w:val="00D05A52"/>
    <w:rsid w:val="00D142FC"/>
    <w:rsid w:val="00D322D4"/>
    <w:rsid w:val="00DB08FD"/>
    <w:rsid w:val="00DC541E"/>
    <w:rsid w:val="00E07762"/>
    <w:rsid w:val="00E23319"/>
    <w:rsid w:val="00E2510D"/>
    <w:rsid w:val="00E82B35"/>
    <w:rsid w:val="00EE4D15"/>
    <w:rsid w:val="00F2294A"/>
    <w:rsid w:val="00F55031"/>
    <w:rsid w:val="00F8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  <w:style w:type="paragraph" w:customStyle="1" w:styleId="c22">
    <w:name w:val="c22"/>
    <w:basedOn w:val="a"/>
    <w:rsid w:val="0011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D0F"/>
  </w:style>
  <w:style w:type="paragraph" w:customStyle="1" w:styleId="c3">
    <w:name w:val="c3"/>
    <w:basedOn w:val="a"/>
    <w:rsid w:val="0011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1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4BB4F2-3292-4E18-BB6A-F1862FC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42</cp:revision>
  <cp:lastPrinted>2018-09-14T11:27:00Z</cp:lastPrinted>
  <dcterms:created xsi:type="dcterms:W3CDTF">2018-06-01T08:48:00Z</dcterms:created>
  <dcterms:modified xsi:type="dcterms:W3CDTF">2018-10-24T21:06:00Z</dcterms:modified>
</cp:coreProperties>
</file>